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96" w:rsidRPr="00EF2A96" w:rsidRDefault="00EF2A96" w:rsidP="00EF2A96">
      <w:pPr>
        <w:spacing w:before="375" w:after="225" w:line="5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20"/>
        </w:rPr>
      </w:pPr>
      <w:r w:rsidRPr="00EF2A96">
        <w:rPr>
          <w:rFonts w:ascii="Arial" w:eastAsia="Times New Roman" w:hAnsi="Arial" w:cs="Arial"/>
          <w:b/>
          <w:bCs/>
          <w:color w:val="333333"/>
          <w:kern w:val="36"/>
          <w:sz w:val="32"/>
          <w:szCs w:val="20"/>
        </w:rPr>
        <w:t>"Nothing Personal"</w:t>
      </w:r>
    </w:p>
    <w:p w:rsidR="00EF2A96" w:rsidRPr="00EF2A96" w:rsidRDefault="00EF2A96" w:rsidP="00EF2A96">
      <w:pPr>
        <w:spacing w:after="0" w:line="420" w:lineRule="atLeast"/>
        <w:rPr>
          <w:rFonts w:ascii="Arial" w:eastAsia="Times New Roman" w:hAnsi="Arial" w:cs="Arial"/>
          <w:color w:val="999999"/>
          <w:sz w:val="24"/>
          <w:szCs w:val="20"/>
        </w:rPr>
      </w:pPr>
      <w:proofErr w:type="gramStart"/>
      <w:r w:rsidRPr="00EF2A96">
        <w:rPr>
          <w:rFonts w:ascii="Arial" w:eastAsia="Times New Roman" w:hAnsi="Arial" w:cs="Arial"/>
          <w:color w:val="999999"/>
          <w:sz w:val="24"/>
          <w:szCs w:val="20"/>
        </w:rPr>
        <w:t>by</w:t>
      </w:r>
      <w:proofErr w:type="gramEnd"/>
      <w:r w:rsidRPr="00EF2A96">
        <w:rPr>
          <w:rFonts w:ascii="Arial" w:eastAsia="Times New Roman" w:hAnsi="Arial" w:cs="Arial"/>
          <w:color w:val="999999"/>
          <w:sz w:val="24"/>
          <w:szCs w:val="20"/>
        </w:rPr>
        <w:t> </w:t>
      </w:r>
      <w:hyperlink r:id="rId4" w:history="1">
        <w:r w:rsidRPr="00EF2A96">
          <w:rPr>
            <w:rFonts w:ascii="Arial" w:eastAsia="Times New Roman" w:hAnsi="Arial" w:cs="Arial"/>
            <w:color w:val="666666"/>
            <w:sz w:val="24"/>
            <w:szCs w:val="20"/>
          </w:rPr>
          <w:t>Allison Wei</w:t>
        </w:r>
      </w:hyperlink>
      <w:r w:rsidRPr="00EF2A96">
        <w:rPr>
          <w:rFonts w:ascii="Arial" w:eastAsia="Times New Roman" w:hAnsi="Arial" w:cs="Arial"/>
          <w:color w:val="999999"/>
          <w:sz w:val="24"/>
          <w:szCs w:val="20"/>
        </w:rPr>
        <w:t> (Monte Vista High School) on 2015-04-26 01:26:59 PDT</w:t>
      </w:r>
    </w:p>
    <w:p w:rsidR="00EF2A96" w:rsidRPr="00EF2A96" w:rsidRDefault="00EF2A96" w:rsidP="00EF2A96">
      <w:pPr>
        <w:spacing w:after="0" w:line="360" w:lineRule="atLeast"/>
        <w:rPr>
          <w:rFonts w:ascii="Arial" w:eastAsia="Times New Roman" w:hAnsi="Arial" w:cs="Arial"/>
          <w:color w:val="666666"/>
          <w:sz w:val="24"/>
          <w:szCs w:val="20"/>
        </w:rPr>
      </w:pPr>
    </w:p>
    <w:p w:rsidR="00EF2A96" w:rsidRPr="00EF2A96" w:rsidRDefault="00EF2A96" w:rsidP="00EF2A96">
      <w:pPr>
        <w:spacing w:after="0" w:line="360" w:lineRule="atLeast"/>
        <w:rPr>
          <w:rFonts w:ascii="Arial" w:eastAsia="Times New Roman" w:hAnsi="Arial" w:cs="Arial"/>
          <w:color w:val="666666"/>
          <w:sz w:val="24"/>
          <w:szCs w:val="20"/>
        </w:rPr>
      </w:pPr>
      <w:r w:rsidRPr="00EF2A96">
        <w:rPr>
          <w:rFonts w:ascii="Arial" w:eastAsia="Times New Roman" w:hAnsi="Arial" w:cs="Arial"/>
          <w:color w:val="666666"/>
          <w:sz w:val="24"/>
          <w:szCs w:val="20"/>
        </w:rPr>
        <w:t>Who am I? Really?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bookmarkStart w:id="0" w:name="_GoBack"/>
      <w:bookmarkEnd w:id="0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things I find dear.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weight of my beat-up sketchbook, filled with scribbles I’ve done since the ninth grade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;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Scribbles of people, scribbles of how I feel, scribbles of the moon and the sky.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Radiohead song lyrics stuck in my head and wisdom my grandmother shared with me before she passed away.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two friendship bracelets my sister made for me in the summer of 2012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: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One powder-pink, the other light green,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To remind me that she’s always there.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a notebook to jot down any quotes I hear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For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t xml:space="preserve"> daily motivation and inspiration.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photographs of my mother and father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,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To remind me of all they’ve done and their unconditional love for me.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my blood, my veins, my beating heart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,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All that I am thankful for from my mother and father.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But I also carry the weight of Osteogenesis Imperfecta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: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Fragile bones, isolation, self-doubt, and a lost childhood.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am one of 60,000 who have OI.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32 fractures, ten surgeries, crooked arm, and countless of trips from Livermore to LA, then Danville to Stanford, to see my doctor.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a number of leg braces, walkers, and casts, all which come with bizarre looks from strangers and teasing from other students at school.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weight of people saying, “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it’s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t xml:space="preserve"> no big deal” and “I totally understand, because I once broke my thumb before.”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flashbacks of never being able to go on the rides at amusement parks or running with the “normal” kids at the park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,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 xml:space="preserve">And flashbacks of adults following 7-year-old me around, and telling me what I can and 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lastRenderedPageBreak/>
        <w:t>can’t do.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Most of all, I carry the guilt and shame for causing my parents so much trouble.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weight of high school: the pressure to go to college, the fear of being criticized for who I am, and the pressure of being “perfect.”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days spent walking in the halls,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Not making eye contact with a group of girls who would whisper in each other’s ears and snicker whenever I passed them.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“What’s wrong with her?” she said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.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“</w:t>
      </w:r>
      <w:proofErr w:type="spell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Shhh</w:t>
      </w:r>
      <w:proofErr w:type="spellEnd"/>
      <w:r w:rsidRPr="00EF2A96">
        <w:rPr>
          <w:rFonts w:ascii="Arial" w:eastAsia="Times New Roman" w:hAnsi="Arial" w:cs="Arial"/>
          <w:color w:val="666666"/>
          <w:sz w:val="24"/>
          <w:szCs w:val="20"/>
        </w:rPr>
        <w:t>! She’ll hear you!” another said.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You’re right.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What is wrong with me?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The awful feeling of being rejected, and having my self-esteem pummeled into the dirt is always with me.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am nobody.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hours and hours of taking notes, researching articles online, and knowing I really screwed up when I haven’t slept yet and I hear birds chirping outside.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used to think in weekdays and now I think in test days.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stress of feeling low and defeated when I fail a test and dozing off on my desk in class.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Nothing is heavier than my backpack, except maybe my eyelids.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I’m losing sleep, losing hair, losing my mind.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But I am still young and stupid.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This is probably nothing.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my love for art—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The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t xml:space="preserve"> sound of sharpening new pencils, and the way a paintbrush feels when it glides across a canvas.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excitement when I start a new project and the satisfaction when I finish.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Inspiration is everywhere, and sometimes, it can even come from harmful things too.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While I was recovering from fractures or surgeries, my sketchbook was my best friend.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And it still is.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Lines, shape, color all express what I see.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Space, texture, and value all express how I feel.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The best part is when I forget the world around me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,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And I am lost in a world of imaginary things.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lastRenderedPageBreak/>
        <w:t>Children with tattoos, jellyfish in the sky...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It’s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t xml:space="preserve"> 3:45am, but who cares?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This is where I am happy.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fear of loneliness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;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A silent phone, an empty house.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But I carry the consequences of being introverted and shy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;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Feeling like I never know what to do or say.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But when I do acquaint with someone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,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fear that they will get tired of me.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weight of using self-deprecating humor as a method of coping with my insecurities and social anxiety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,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Because it is so much easier to deal with people laughing at me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When I’ve already beaten them to the punch by</w:t>
      </w:r>
      <w:r>
        <w:rPr>
          <w:rFonts w:ascii="Arial" w:eastAsia="Times New Roman" w:hAnsi="Arial" w:cs="Arial"/>
          <w:color w:val="666666"/>
          <w:sz w:val="24"/>
          <w:szCs w:val="20"/>
        </w:rPr>
        <w:t xml:space="preserve"> laughing at myself.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the feeling that I will never amount to anything significant in my life, and time will keep passing on.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Eventually, all these people I’ve met will forget me in a few years after my death because I didn’t do anything great or unique.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In the end, I was just another pansy in a field of flowers.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love and passion, as well as hate and abhorrence.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curiosity and imagination</w:t>
      </w:r>
      <w:proofErr w:type="gramStart"/>
      <w:r w:rsidRPr="00EF2A96">
        <w:rPr>
          <w:rFonts w:ascii="Arial" w:eastAsia="Times New Roman" w:hAnsi="Arial" w:cs="Arial"/>
          <w:color w:val="666666"/>
          <w:sz w:val="24"/>
          <w:szCs w:val="20"/>
        </w:rPr>
        <w:t>,</w:t>
      </w:r>
      <w:proofErr w:type="gramEnd"/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As well as ambition that is handicapped by fear and laziness.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delirium and nostalgia of days in the past.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And I carry insomnia and restless nights, dreaming of impossible fates.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thoughts of wonder, should I have took that chance while I could have?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carry, and hold onto, the days when I feel a bit more confident in myself.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my dreams and my aspirations, both physical and mental.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I carry my wishes.</w:t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</w:r>
      <w:r w:rsidRPr="00EF2A96">
        <w:rPr>
          <w:rFonts w:ascii="Arial" w:eastAsia="Times New Roman" w:hAnsi="Arial" w:cs="Arial"/>
          <w:color w:val="666666"/>
          <w:sz w:val="24"/>
          <w:szCs w:val="20"/>
        </w:rPr>
        <w:br/>
        <w:t>Above all, I carry hope for a better tomorrow.</w:t>
      </w:r>
    </w:p>
    <w:p w:rsidR="002427AC" w:rsidRDefault="004A245F"/>
    <w:sectPr w:rsidR="0024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96"/>
    <w:rsid w:val="00072C19"/>
    <w:rsid w:val="00246ADB"/>
    <w:rsid w:val="004A245F"/>
    <w:rsid w:val="00B70DD1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61450-2C99-480C-9D26-366FA7E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8D8D8"/>
            <w:right w:val="none" w:sz="0" w:space="0" w:color="auto"/>
          </w:divBdr>
        </w:div>
        <w:div w:id="428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enageviews.com/Teenviews/1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McCormick</dc:creator>
  <cp:keywords/>
  <dc:description/>
  <cp:lastModifiedBy>Brooke McCormick</cp:lastModifiedBy>
  <cp:revision>2</cp:revision>
  <cp:lastPrinted>2016-01-04T13:31:00Z</cp:lastPrinted>
  <dcterms:created xsi:type="dcterms:W3CDTF">2016-01-04T03:52:00Z</dcterms:created>
  <dcterms:modified xsi:type="dcterms:W3CDTF">2016-01-04T14:32:00Z</dcterms:modified>
</cp:coreProperties>
</file>